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宋体" w:hAnsi="宋体" w:cs="仿宋_GB2312"/>
          <w:b/>
          <w:color w:val="000000"/>
          <w:sz w:val="44"/>
          <w:szCs w:val="44"/>
        </w:rPr>
      </w:pPr>
      <w:r>
        <w:rPr>
          <w:rFonts w:hint="eastAsia" w:ascii="宋体" w:hAnsi="宋体" w:cs="仿宋_GB2312"/>
          <w:b/>
          <w:color w:val="000000"/>
          <w:sz w:val="44"/>
          <w:szCs w:val="44"/>
        </w:rPr>
        <w:t>山东省装配式建筑产业基地实施情况调度表</w:t>
      </w:r>
    </w:p>
    <w:p>
      <w:pPr>
        <w:jc w:val="center"/>
        <w:rPr>
          <w:rFonts w:ascii="楷体" w:hAnsi="楷体" w:eastAsia="楷体" w:cs="楷体"/>
          <w:b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</w:rPr>
        <w:t>(科技研发类)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sz w:val="28"/>
          <w:szCs w:val="28"/>
        </w:rPr>
        <w:t>（20   年  第  季度）</w:t>
      </w:r>
    </w:p>
    <w:p>
      <w:pPr>
        <w:jc w:val="left"/>
        <w:rPr>
          <w:rFonts w:ascii="宋体" w:hAnsi="宋体"/>
          <w:szCs w:val="21"/>
        </w:rPr>
      </w:pPr>
    </w:p>
    <w:p>
      <w:pPr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基地名称：                                     （盖公章）                                                   填报日期：     年  月  日</w:t>
      </w:r>
    </w:p>
    <w:p>
      <w:pPr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单位地址：                                                            </w:t>
      </w:r>
    </w:p>
    <w:p>
      <w:pPr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基地类型：□高等院校     □科研院所       □科技创新企业      □其他：         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Cs w:val="21"/>
        </w:rPr>
        <w:t>负责人及职务：                            联系电话：                    联系人及职务：                       联系手机：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 w:val="24"/>
          <w:szCs w:val="24"/>
        </w:rPr>
        <w:t xml:space="preserve"> </w:t>
      </w:r>
    </w:p>
    <w:tbl>
      <w:tblPr>
        <w:tblStyle w:val="9"/>
        <w:tblW w:w="143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4"/>
        <w:gridCol w:w="1081"/>
        <w:gridCol w:w="1788"/>
        <w:gridCol w:w="1788"/>
        <w:gridCol w:w="1791"/>
        <w:gridCol w:w="1788"/>
        <w:gridCol w:w="1788"/>
        <w:gridCol w:w="1193"/>
        <w:gridCol w:w="595"/>
        <w:gridCol w:w="598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8" w:type="dxa"/>
            <w:gridSpan w:val="12"/>
            <w:vAlign w:val="center"/>
          </w:tcPr>
          <w:p>
            <w:pPr>
              <w:spacing w:line="460" w:lineRule="exact"/>
              <w:rPr>
                <w:rFonts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Cs w:val="21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8" w:type="dxa"/>
            <w:gridSpan w:val="12"/>
            <w:vAlign w:val="center"/>
          </w:tcPr>
          <w:p>
            <w:pPr>
              <w:spacing w:line="460" w:lineRule="exact"/>
              <w:rPr>
                <w:rFonts w:ascii="黑体" w:hAnsi="黑体" w:eastAsia="黑体" w:cs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1.技术团队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8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学术领头人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及职称</w:t>
            </w: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技术团队人数（人）</w:t>
            </w:r>
          </w:p>
        </w:tc>
        <w:tc>
          <w:tcPr>
            <w:tcW w:w="1791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博士学位人数（人）</w:t>
            </w: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研究员或教授职称人数（人）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8" w:type="dxa"/>
            <w:gridSpan w:val="12"/>
            <w:vAlign w:val="center"/>
          </w:tcPr>
          <w:p>
            <w:pPr>
              <w:spacing w:line="4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kern w:val="0"/>
                <w:szCs w:val="21"/>
              </w:rPr>
              <w:t>实验条件（仅填写与装配式建筑相关的内容）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实验室名称</w:t>
            </w: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实验室面积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（平方米）</w:t>
            </w:r>
          </w:p>
        </w:tc>
        <w:tc>
          <w:tcPr>
            <w:tcW w:w="35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实验能力</w:t>
            </w:r>
          </w:p>
        </w:tc>
        <w:tc>
          <w:tcPr>
            <w:tcW w:w="357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主要仪器设备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8" w:type="dxa"/>
            <w:gridSpan w:val="12"/>
            <w:vAlign w:val="center"/>
          </w:tcPr>
          <w:p>
            <w:pPr>
              <w:spacing w:line="460" w:lineRule="exac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二、科技创新情况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8" w:type="dxa"/>
            <w:gridSpan w:val="12"/>
            <w:vAlign w:val="center"/>
          </w:tcPr>
          <w:p>
            <w:pPr>
              <w:spacing w:line="460" w:lineRule="exac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1.科研课题开展情况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（仅填写与装配式建筑相关的内容）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课题名称</w:t>
            </w: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立项部门</w:t>
            </w: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立项时间</w:t>
            </w: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主要研究内容</w:t>
            </w: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课题进展阶段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预计结题日期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98" w:type="dxa"/>
            <w:gridSpan w:val="12"/>
            <w:vAlign w:val="center"/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2.技术标准编制情况</w:t>
            </w:r>
            <w:r>
              <w:rPr>
                <w:rFonts w:hint="eastAsia" w:ascii="宋体" w:hAnsi="宋体" w:cs="宋体"/>
                <w:kern w:val="0"/>
                <w:szCs w:val="21"/>
              </w:rPr>
              <w:t>（仅填写与装配式建筑相关的内容）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名  称</w:t>
            </w: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技术标准类型</w:t>
            </w: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主编或参编</w:t>
            </w: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立项时间</w:t>
            </w: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进展阶段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预计发布日期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6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8" w:type="dxa"/>
            <w:gridSpan w:val="12"/>
            <w:vAlign w:val="center"/>
          </w:tcPr>
          <w:p>
            <w:pPr>
              <w:spacing w:line="460" w:lineRule="exac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3.科研成果情况</w:t>
            </w:r>
            <w:r>
              <w:rPr>
                <w:rFonts w:hint="eastAsia" w:ascii="宋体" w:hAnsi="宋体" w:cs="宋体"/>
                <w:kern w:val="0"/>
                <w:szCs w:val="21"/>
              </w:rPr>
              <w:t>（仅填写与装配式建筑相关的内容，应提供有关清单，填写本年度的累计数量）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785" w:type="dxa"/>
            <w:gridSpan w:val="3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著作出版数量（本）</w:t>
            </w:r>
          </w:p>
        </w:tc>
        <w:tc>
          <w:tcPr>
            <w:tcW w:w="1788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论文发表数量（篇）</w:t>
            </w:r>
          </w:p>
        </w:tc>
        <w:tc>
          <w:tcPr>
            <w:tcW w:w="35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获得的专利数量（个）</w:t>
            </w:r>
          </w:p>
        </w:tc>
        <w:tc>
          <w:tcPr>
            <w:tcW w:w="3576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获奖情况</w:t>
            </w:r>
          </w:p>
        </w:tc>
        <w:tc>
          <w:tcPr>
            <w:tcW w:w="3670" w:type="dxa"/>
            <w:gridSpan w:val="4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研发成果装配式建筑工程应用面积（万平方米）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785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8" w:type="dxa"/>
            <w:vMerge w:val="continue"/>
            <w:vAlign w:val="center"/>
          </w:tcPr>
          <w:p>
            <w:pPr>
              <w:spacing w:line="46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实用新型专利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发明专利</w:t>
            </w:r>
          </w:p>
        </w:tc>
        <w:tc>
          <w:tcPr>
            <w:tcW w:w="3576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0" w:type="dxa"/>
            <w:gridSpan w:val="4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78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spacing w:line="46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0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8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三、装配式建筑人才培养培训开展情况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4398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1.在校学生培养情况（高等院校填写）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357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设置课程</w:t>
            </w: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学历程度</w:t>
            </w:r>
          </w:p>
        </w:tc>
        <w:tc>
          <w:tcPr>
            <w:tcW w:w="17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教师数量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（名）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在读学生数量（人）</w:t>
            </w:r>
          </w:p>
        </w:tc>
        <w:tc>
          <w:tcPr>
            <w:tcW w:w="188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本年度毕业人数（人）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57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398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2.在职人才培养培训情况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举办的培训班名称</w:t>
            </w:r>
          </w:p>
        </w:tc>
        <w:tc>
          <w:tcPr>
            <w:tcW w:w="357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培训对象</w:t>
            </w:r>
          </w:p>
        </w:tc>
        <w:tc>
          <w:tcPr>
            <w:tcW w:w="357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培训内容</w:t>
            </w:r>
          </w:p>
        </w:tc>
        <w:tc>
          <w:tcPr>
            <w:tcW w:w="1193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培训日期</w:t>
            </w:r>
          </w:p>
        </w:tc>
        <w:tc>
          <w:tcPr>
            <w:tcW w:w="11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培训天数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（天）</w:t>
            </w:r>
          </w:p>
        </w:tc>
        <w:tc>
          <w:tcPr>
            <w:tcW w:w="128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参训人数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8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8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8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8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7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398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四、其他情况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4398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542" w:right="1440" w:bottom="1542" w:left="1304" w:header="851" w:footer="992" w:gutter="0"/>
      <w:pgNumType w:fmt="numberInDash"/>
      <w:cols w:space="0" w:num="1"/>
      <w:titlePg/>
      <w:docGrid w:type="lines" w:linePitch="46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- 5 -</w:t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- 5 -</w:t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dit="forms" w:enforcement="0"/>
  <w:defaultTabStop w:val="420"/>
  <w:drawingGridVerticalSpacing w:val="23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67FD9"/>
    <w:rsid w:val="000175D5"/>
    <w:rsid w:val="00060FD0"/>
    <w:rsid w:val="000978EC"/>
    <w:rsid w:val="000F4EF8"/>
    <w:rsid w:val="000F5681"/>
    <w:rsid w:val="00285608"/>
    <w:rsid w:val="00300FAC"/>
    <w:rsid w:val="005B6175"/>
    <w:rsid w:val="008B0C13"/>
    <w:rsid w:val="0098104C"/>
    <w:rsid w:val="00B025CA"/>
    <w:rsid w:val="00B556A9"/>
    <w:rsid w:val="00D67A3D"/>
    <w:rsid w:val="011C0473"/>
    <w:rsid w:val="01A418AE"/>
    <w:rsid w:val="02B12CEB"/>
    <w:rsid w:val="02B20C6B"/>
    <w:rsid w:val="033F151F"/>
    <w:rsid w:val="06FA61E5"/>
    <w:rsid w:val="080470A0"/>
    <w:rsid w:val="0A6C52CB"/>
    <w:rsid w:val="0AB63C43"/>
    <w:rsid w:val="0B4961D2"/>
    <w:rsid w:val="0E324D81"/>
    <w:rsid w:val="110C19C4"/>
    <w:rsid w:val="11525AA1"/>
    <w:rsid w:val="16D30942"/>
    <w:rsid w:val="171C2FFB"/>
    <w:rsid w:val="178F561F"/>
    <w:rsid w:val="19197972"/>
    <w:rsid w:val="19371223"/>
    <w:rsid w:val="199548EB"/>
    <w:rsid w:val="1D9936B7"/>
    <w:rsid w:val="1DF176EB"/>
    <w:rsid w:val="1F0E6E8E"/>
    <w:rsid w:val="1FDB2619"/>
    <w:rsid w:val="20725D67"/>
    <w:rsid w:val="225329FD"/>
    <w:rsid w:val="228930AE"/>
    <w:rsid w:val="239E50E2"/>
    <w:rsid w:val="23B27642"/>
    <w:rsid w:val="242E29C8"/>
    <w:rsid w:val="284A5E39"/>
    <w:rsid w:val="2BBE0F8F"/>
    <w:rsid w:val="2DB00776"/>
    <w:rsid w:val="2DF16C37"/>
    <w:rsid w:val="2DF2350E"/>
    <w:rsid w:val="3028600A"/>
    <w:rsid w:val="310E1B1B"/>
    <w:rsid w:val="315B1066"/>
    <w:rsid w:val="335E498B"/>
    <w:rsid w:val="3B333C84"/>
    <w:rsid w:val="3C55463A"/>
    <w:rsid w:val="3CD3761C"/>
    <w:rsid w:val="3D322323"/>
    <w:rsid w:val="3D66365C"/>
    <w:rsid w:val="3E227315"/>
    <w:rsid w:val="414D7BBD"/>
    <w:rsid w:val="43976812"/>
    <w:rsid w:val="469619E9"/>
    <w:rsid w:val="46DD5F89"/>
    <w:rsid w:val="48767FD9"/>
    <w:rsid w:val="4A37401C"/>
    <w:rsid w:val="4AB3179D"/>
    <w:rsid w:val="4BA036CF"/>
    <w:rsid w:val="4BF407BE"/>
    <w:rsid w:val="4C7149E6"/>
    <w:rsid w:val="50491602"/>
    <w:rsid w:val="53FC5A2E"/>
    <w:rsid w:val="55557266"/>
    <w:rsid w:val="55CB04E5"/>
    <w:rsid w:val="5CDD1251"/>
    <w:rsid w:val="5CFD4A2B"/>
    <w:rsid w:val="5F64032A"/>
    <w:rsid w:val="607F0F40"/>
    <w:rsid w:val="66A01813"/>
    <w:rsid w:val="66C176A3"/>
    <w:rsid w:val="66F16C81"/>
    <w:rsid w:val="68BE59C5"/>
    <w:rsid w:val="69FD6D0D"/>
    <w:rsid w:val="6A070B6A"/>
    <w:rsid w:val="6CB360D0"/>
    <w:rsid w:val="6D0619D2"/>
    <w:rsid w:val="71E413C3"/>
    <w:rsid w:val="77BB00A5"/>
    <w:rsid w:val="785063F3"/>
    <w:rsid w:val="78C50654"/>
    <w:rsid w:val="79154E31"/>
    <w:rsid w:val="7F28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50" w:after="150" w:line="480" w:lineRule="auto"/>
      <w:jc w:val="left"/>
    </w:pPr>
    <w:rPr>
      <w:rFonts w:hint="eastAsia" w:ascii="宋体" w:hAnsi="宋体"/>
      <w:color w:val="000000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592</Words>
  <Characters>3381</Characters>
  <Lines>28</Lines>
  <Paragraphs>7</Paragraphs>
  <ScaleCrop>false</ScaleCrop>
  <LinksUpToDate>false</LinksUpToDate>
  <CharactersWithSpaces>3966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2019-04-03T01:28:00Z</dcterms:created>
  <dc:creator>admin</dc:creator>
  <cp:lastModifiedBy>chen</cp:lastModifiedBy>
  <cp:lastPrinted>2019-04-03T03:51:00Z</cp:lastPrinted>
  <dcterms:modified xsi:type="dcterms:W3CDTF">2019-04-03T06:39:00Z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